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7E" w:rsidRDefault="004B6B7E" w:rsidP="00A96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технологии.</w:t>
      </w:r>
    </w:p>
    <w:p w:rsidR="007B6C83" w:rsidRPr="00531C2C" w:rsidRDefault="00A96AD7" w:rsidP="004B6B7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C2C">
        <w:rPr>
          <w:rFonts w:ascii="Times New Roman" w:hAnsi="Times New Roman" w:cs="Times New Roman"/>
          <w:b/>
          <w:sz w:val="24"/>
          <w:szCs w:val="24"/>
        </w:rPr>
        <w:t>Что такое технология и чем она отличается от программы и методики?</w:t>
      </w:r>
    </w:p>
    <w:p w:rsidR="00531C2C" w:rsidRPr="00531C2C" w:rsidRDefault="00531C2C" w:rsidP="00531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Программа</w:t>
      </w: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прежде всего документ, определяющий задачи воспитания и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обучения ребенка</w:t>
      </w: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C2C" w:rsidRPr="00531C2C" w:rsidRDefault="00531C2C" w:rsidP="00531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А </w:t>
      </w:r>
      <w:r w:rsidRPr="0053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инструментарий, при помощи которого эти задачи решаются.</w:t>
      </w:r>
    </w:p>
    <w:p w:rsidR="00531C2C" w:rsidRPr="00531C2C" w:rsidRDefault="00531C2C" w:rsidP="00531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программа отвечает на вопросы </w:t>
      </w:r>
      <w:r w:rsidRPr="0053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«что делать?» и «зачем делать?».</w:t>
      </w: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1C2C" w:rsidRDefault="00531C2C" w:rsidP="00531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А технология — на вопрос </w:t>
      </w:r>
      <w:r w:rsidR="000B1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«как делать?»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551"/>
        <w:gridCol w:w="2410"/>
        <w:gridCol w:w="2415"/>
        <w:gridCol w:w="1669"/>
        <w:gridCol w:w="2075"/>
        <w:gridCol w:w="1921"/>
      </w:tblGrid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Педтехнологии</w:t>
            </w:r>
          </w:p>
        </w:tc>
        <w:tc>
          <w:tcPr>
            <w:tcW w:w="2551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технологии</w:t>
            </w:r>
          </w:p>
        </w:tc>
        <w:tc>
          <w:tcPr>
            <w:tcW w:w="2410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методы и приемы технологии</w:t>
            </w:r>
          </w:p>
        </w:tc>
        <w:tc>
          <w:tcPr>
            <w:tcW w:w="241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построения учебно-воспитательного процесса</w:t>
            </w:r>
          </w:p>
        </w:tc>
        <w:tc>
          <w:tcPr>
            <w:tcW w:w="1669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педагога</w:t>
            </w:r>
          </w:p>
        </w:tc>
        <w:tc>
          <w:tcPr>
            <w:tcW w:w="207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Суть технологии</w:t>
            </w:r>
          </w:p>
        </w:tc>
        <w:tc>
          <w:tcPr>
            <w:tcW w:w="1921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основа технологии</w:t>
            </w:r>
          </w:p>
        </w:tc>
      </w:tr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Личностно-ориентированное развивающее обучение</w:t>
            </w:r>
          </w:p>
        </w:tc>
        <w:tc>
          <w:tcPr>
            <w:tcW w:w="2551" w:type="dxa"/>
          </w:tcPr>
          <w:p w:rsidR="001154B9" w:rsidRDefault="004F6B22" w:rsidP="001154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Максимальное </w:t>
            </w:r>
          </w:p>
          <w:p w:rsidR="001154B9" w:rsidRDefault="004F6B22" w:rsidP="001154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индивидуальных познавательных способностей ребенка</w:t>
            </w:r>
          </w:p>
          <w:p w:rsidR="001154B9" w:rsidRDefault="004F6B22" w:rsidP="001154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использования имеющегося у него опыта </w:t>
            </w:r>
            <w:r w:rsidR="0011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изнедеятельнос</w:t>
            </w:r>
            <w:r w:rsidR="0011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B1AA8" w:rsidRDefault="004F6B22" w:rsidP="001154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2410" w:type="dxa"/>
          </w:tcPr>
          <w:p w:rsidR="000B1AA8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Направлены на раскрытие и использование субъективного опыта каждого ученика и помощь становлению личности путем организации познавательной деятельности</w:t>
            </w:r>
          </w:p>
        </w:tc>
        <w:tc>
          <w:tcPr>
            <w:tcW w:w="2415" w:type="dxa"/>
          </w:tcPr>
          <w:p w:rsidR="000B1AA8" w:rsidRDefault="001154B9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не заставлять учиться, а создавать условия для грамотного выбора каждым содержания предмета и темпов его освоения. Ребенок выбирает и предмет и педагога</w:t>
            </w:r>
          </w:p>
        </w:tc>
        <w:tc>
          <w:tcPr>
            <w:tcW w:w="1669" w:type="dxa"/>
          </w:tcPr>
          <w:p w:rsidR="000B1AA8" w:rsidRDefault="001154B9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Пробудить интерес у ребенка, раскрыть возможности каждого, организовать совместную познавательную, творческую деятельность каждого ребенка</w:t>
            </w:r>
          </w:p>
        </w:tc>
        <w:tc>
          <w:tcPr>
            <w:tcW w:w="2075" w:type="dxa"/>
          </w:tcPr>
          <w:p w:rsidR="000B1AA8" w:rsidRDefault="001154B9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каждого обучающегося составляется индивидуальная образовательная программа, которая носит индивидуальный характер, гибко при</w:t>
            </w:r>
            <w:r w:rsidR="008A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спосабливается к его возможностям и динамике развития</w:t>
            </w:r>
          </w:p>
        </w:tc>
        <w:tc>
          <w:tcPr>
            <w:tcW w:w="1921" w:type="dxa"/>
          </w:tcPr>
          <w:p w:rsidR="000B1AA8" w:rsidRDefault="008A4017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и индивидуализация  обучения</w:t>
            </w:r>
          </w:p>
        </w:tc>
      </w:tr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1154B9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Культуровоспиты</w:t>
            </w:r>
            <w:r w:rsidR="0011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вающая </w:t>
            </w:r>
          </w:p>
          <w:p w:rsidR="001154B9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дифференцирован</w:t>
            </w:r>
            <w:r w:rsidR="0011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154B9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обучения </w:t>
            </w:r>
          </w:p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интересам детей</w:t>
            </w:r>
          </w:p>
        </w:tc>
        <w:tc>
          <w:tcPr>
            <w:tcW w:w="2551" w:type="dxa"/>
          </w:tcPr>
          <w:p w:rsidR="000B1AA8" w:rsidRDefault="00C47547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Содержанием доп. Образования является творчество как свободная, ничем не регламентированная, кроме собственного интереса и волевого усилия личности, деятельность. Главный признак личности - творчество</w:t>
            </w:r>
          </w:p>
        </w:tc>
        <w:tc>
          <w:tcPr>
            <w:tcW w:w="2410" w:type="dxa"/>
          </w:tcPr>
          <w:p w:rsidR="000B1AA8" w:rsidRDefault="00C47547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 и виды деятельности направлены на формирование мировоззрения детей, развитие познавательных способностей</w:t>
            </w:r>
            <w:r w:rsidR="0080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становление мотивационных установок, </w:t>
            </w:r>
            <w:r w:rsidR="0080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удовлетворение самых различных интересов</w:t>
            </w:r>
          </w:p>
        </w:tc>
        <w:tc>
          <w:tcPr>
            <w:tcW w:w="2415" w:type="dxa"/>
          </w:tcPr>
          <w:p w:rsidR="000B1AA8" w:rsidRDefault="0080266E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-учебный план представляет ребенку широкий спектр образовательных и развивающих дисциплин, что дает ребенку возможность свободного выбора и поиска своей индивидуальности</w:t>
            </w:r>
          </w:p>
          <w:p w:rsidR="0080266E" w:rsidRDefault="0080266E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в учреждении обязательно много профилей</w:t>
            </w:r>
          </w:p>
        </w:tc>
        <w:tc>
          <w:tcPr>
            <w:tcW w:w="1669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:rsidR="000B1AA8" w:rsidRDefault="008A4017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и индивидуализация  обучения</w:t>
            </w:r>
          </w:p>
        </w:tc>
      </w:tr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1154B9" w:rsidRDefault="000B1AA8" w:rsidP="001154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индивидуализации обучения</w:t>
            </w:r>
          </w:p>
          <w:p w:rsidR="000B1AA8" w:rsidRDefault="000B1AA8" w:rsidP="001154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(адаптивная)</w:t>
            </w:r>
          </w:p>
        </w:tc>
        <w:tc>
          <w:tcPr>
            <w:tcW w:w="2551" w:type="dxa"/>
          </w:tcPr>
          <w:p w:rsidR="000B1AA8" w:rsidRDefault="0080266E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индивидуальных особенностей и возможностей учащихся</w:t>
            </w:r>
          </w:p>
        </w:tc>
        <w:tc>
          <w:tcPr>
            <w:tcW w:w="2410" w:type="dxa"/>
          </w:tcPr>
          <w:p w:rsidR="000B1AA8" w:rsidRDefault="0080266E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содержания, методов, форм, темпа обучения к индивидуальным особенностям каждого уч</w:t>
            </w:r>
            <w:r w:rsidR="008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еника</w:t>
            </w:r>
          </w:p>
        </w:tc>
        <w:tc>
          <w:tcPr>
            <w:tcW w:w="2415" w:type="dxa"/>
          </w:tcPr>
          <w:p w:rsidR="000B1AA8" w:rsidRDefault="008F0CDD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Комплектование учебных групп однородного состава с начального этапа обучения на основе собеседования, диагностики качеств учащихся</w:t>
            </w:r>
          </w:p>
          <w:p w:rsidR="008F0CDD" w:rsidRDefault="008F0CDD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Внутригрупповая дифференциация для организации обучения на разном уровне</w:t>
            </w:r>
          </w:p>
          <w:p w:rsidR="008F0CDD" w:rsidRDefault="008F0CDD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профильное обучение в старших группах на основе психолого-педагогической диагностики</w:t>
            </w:r>
          </w:p>
          <w:p w:rsidR="008F0CDD" w:rsidRDefault="008F0CDD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персонифицированных  учебных программ по направлениям</w:t>
            </w:r>
          </w:p>
        </w:tc>
        <w:tc>
          <w:tcPr>
            <w:tcW w:w="1669" w:type="dxa"/>
          </w:tcPr>
          <w:p w:rsidR="000B1AA8" w:rsidRDefault="008F0CDD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Персонифицирование стандартизированной образовательной деятельности, придание ей личностного смысла</w:t>
            </w:r>
          </w:p>
        </w:tc>
        <w:tc>
          <w:tcPr>
            <w:tcW w:w="2075" w:type="dxa"/>
          </w:tcPr>
          <w:p w:rsidR="000B1AA8" w:rsidRDefault="008F0CDD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подход и индивидуальная форма обучения</w:t>
            </w:r>
          </w:p>
        </w:tc>
        <w:tc>
          <w:tcPr>
            <w:tcW w:w="1921" w:type="dxa"/>
          </w:tcPr>
          <w:p w:rsidR="000B1AA8" w:rsidRDefault="008A4017" w:rsidP="008A4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Индивидуализация  обучения</w:t>
            </w:r>
          </w:p>
        </w:tc>
      </w:tr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1154B9" w:rsidRDefault="004F6B22" w:rsidP="001154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</w:t>
            </w:r>
          </w:p>
          <w:p w:rsidR="000B1AA8" w:rsidRDefault="004F6B22" w:rsidP="001154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2551" w:type="dxa"/>
          </w:tcPr>
          <w:p w:rsidR="000B1AA8" w:rsidRDefault="008F0CDD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общаться, использовать ресурс друг друга</w:t>
            </w:r>
          </w:p>
        </w:tc>
        <w:tc>
          <w:tcPr>
            <w:tcW w:w="2410" w:type="dxa"/>
          </w:tcPr>
          <w:p w:rsidR="000B1AA8" w:rsidRDefault="008F0CDD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совместных действий, коммуникаций, взаимопомощи, взаимокоррекции</w:t>
            </w:r>
          </w:p>
        </w:tc>
        <w:tc>
          <w:tcPr>
            <w:tcW w:w="2415" w:type="dxa"/>
          </w:tcPr>
          <w:p w:rsidR="000B1AA8" w:rsidRDefault="00C0004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группа делится на подгруппы для решения и выполнения конкретной задачи. При выполнении задания виден вклад каждого ребенка.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 группы меняется</w:t>
            </w:r>
          </w:p>
        </w:tc>
        <w:tc>
          <w:tcPr>
            <w:tcW w:w="1669" w:type="dxa"/>
          </w:tcPr>
          <w:p w:rsidR="000B1AA8" w:rsidRDefault="00C0004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 коммуникаций</w:t>
            </w:r>
          </w:p>
        </w:tc>
        <w:tc>
          <w:tcPr>
            <w:tcW w:w="2075" w:type="dxa"/>
          </w:tcPr>
          <w:p w:rsidR="000B1AA8" w:rsidRDefault="00C0004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Разновидности групповых технологий: групповой опрос, общественный смотр знаний, учебная встреча, дискуссия, нетрадиционные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(путешествия, интегрированные занятия и т.д)</w:t>
            </w:r>
          </w:p>
        </w:tc>
        <w:tc>
          <w:tcPr>
            <w:tcW w:w="1921" w:type="dxa"/>
          </w:tcPr>
          <w:p w:rsidR="000B1AA8" w:rsidRDefault="008A4017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Внутренняя дифференциация</w:t>
            </w:r>
          </w:p>
        </w:tc>
      </w:tr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</w:tcPr>
          <w:p w:rsidR="001154B9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0B1AA8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коллективного взаимообучения</w:t>
            </w:r>
          </w:p>
        </w:tc>
        <w:tc>
          <w:tcPr>
            <w:tcW w:w="2551" w:type="dxa"/>
          </w:tcPr>
          <w:p w:rsidR="000B1AA8" w:rsidRDefault="00C0004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учит каждого</w:t>
            </w:r>
          </w:p>
        </w:tc>
        <w:tc>
          <w:tcPr>
            <w:tcW w:w="2410" w:type="dxa"/>
          </w:tcPr>
          <w:p w:rsidR="000B1AA8" w:rsidRDefault="00C0004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Постоянные коммуникации, взаимопонимание, взаимопомощь, взаимокоррекция</w:t>
            </w:r>
          </w:p>
        </w:tc>
        <w:tc>
          <w:tcPr>
            <w:tcW w:w="2415" w:type="dxa"/>
          </w:tcPr>
          <w:p w:rsidR="000B1AA8" w:rsidRDefault="004851EC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Временные группы, работа в парах. Микрогруппы, макрогруппы</w:t>
            </w:r>
          </w:p>
        </w:tc>
        <w:tc>
          <w:tcPr>
            <w:tcW w:w="1669" w:type="dxa"/>
          </w:tcPr>
          <w:p w:rsidR="000B1AA8" w:rsidRDefault="004851EC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коммуникаций</w:t>
            </w:r>
          </w:p>
        </w:tc>
        <w:tc>
          <w:tcPr>
            <w:tcW w:w="2075" w:type="dxa"/>
          </w:tcPr>
          <w:p w:rsidR="000B1AA8" w:rsidRDefault="004851EC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– взаимопроникающее общение</w:t>
            </w:r>
          </w:p>
        </w:tc>
        <w:tc>
          <w:tcPr>
            <w:tcW w:w="1921" w:type="dxa"/>
          </w:tcPr>
          <w:p w:rsidR="000B1AA8" w:rsidRDefault="008A4017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и индивидуализация  обучения</w:t>
            </w:r>
          </w:p>
        </w:tc>
      </w:tr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1154B9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исследовательского (проблемного)</w:t>
            </w:r>
          </w:p>
          <w:p w:rsidR="000B1AA8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</w:p>
        </w:tc>
        <w:tc>
          <w:tcPr>
            <w:tcW w:w="2551" w:type="dxa"/>
          </w:tcPr>
          <w:p w:rsidR="000B1AA8" w:rsidRDefault="004851EC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ЗУНами через создание проблемных ситуаций и деятельность учащихся по их разрешению</w:t>
            </w:r>
          </w:p>
        </w:tc>
        <w:tc>
          <w:tcPr>
            <w:tcW w:w="2410" w:type="dxa"/>
          </w:tcPr>
          <w:p w:rsidR="000B1AA8" w:rsidRDefault="004851EC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Особенность данной технологии – обучение через «открытие»</w:t>
            </w:r>
          </w:p>
        </w:tc>
        <w:tc>
          <w:tcPr>
            <w:tcW w:w="2415" w:type="dxa"/>
          </w:tcPr>
          <w:p w:rsidR="000B1AA8" w:rsidRDefault="004851EC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проблемного обучения:</w:t>
            </w:r>
          </w:p>
          <w:p w:rsidR="004851EC" w:rsidRDefault="004851EC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 создает проблемную ситуацию, направляет детей на ее решение, поиск решения;</w:t>
            </w:r>
          </w:p>
          <w:p w:rsidR="004851EC" w:rsidRDefault="004851EC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-ученик ставится в позицию субъекта сврего обучения. Разрешает проблемную ситуацию, в результате чего получает ЗУН, овладевает способами действия</w:t>
            </w:r>
          </w:p>
        </w:tc>
        <w:tc>
          <w:tcPr>
            <w:tcW w:w="1669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:rsidR="00811A32" w:rsidRDefault="004851EC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пр</w:t>
            </w:r>
            <w:r w:rsidR="0081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 строится как поиск новых образовательных ориентиров.Уче</w:t>
            </w:r>
            <w:r w:rsidR="0081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B1AA8" w:rsidRDefault="004851EC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 опирается на инс</w:t>
            </w:r>
            <w:r w:rsidR="0081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трументы познания, строит гипоте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зы,</w:t>
            </w:r>
            <w:r w:rsidR="0081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их, находит путь к верному решению</w:t>
            </w:r>
          </w:p>
        </w:tc>
        <w:tc>
          <w:tcPr>
            <w:tcW w:w="1921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1154B9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 технология </w:t>
            </w:r>
          </w:p>
          <w:p w:rsidR="000B1AA8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2551" w:type="dxa"/>
          </w:tcPr>
          <w:p w:rsidR="000B1AA8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коммуникативной культуры детей</w:t>
            </w:r>
          </w:p>
        </w:tc>
        <w:tc>
          <w:tcPr>
            <w:tcW w:w="2410" w:type="dxa"/>
          </w:tcPr>
          <w:p w:rsidR="000B1AA8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направленность обучения через общение</w:t>
            </w:r>
          </w:p>
        </w:tc>
        <w:tc>
          <w:tcPr>
            <w:tcW w:w="2415" w:type="dxa"/>
          </w:tcPr>
          <w:p w:rsidR="000B1AA8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дискуссия; ученик предстает автором своей точки зрения, у него формируется умение высказывать мнение, осуществлять конструктивную критику и т.д.</w:t>
            </w:r>
          </w:p>
        </w:tc>
        <w:tc>
          <w:tcPr>
            <w:tcW w:w="1669" w:type="dxa"/>
          </w:tcPr>
          <w:p w:rsidR="000B1AA8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 ученик равноправные субъекты познания</w:t>
            </w:r>
          </w:p>
        </w:tc>
        <w:tc>
          <w:tcPr>
            <w:tcW w:w="2075" w:type="dxa"/>
          </w:tcPr>
          <w:p w:rsidR="000B1AA8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 основе общения</w:t>
            </w:r>
          </w:p>
        </w:tc>
        <w:tc>
          <w:tcPr>
            <w:tcW w:w="1921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1154B9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1154B9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адаптивной </w:t>
            </w:r>
          </w:p>
          <w:p w:rsidR="000B1AA8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обучения</w:t>
            </w:r>
          </w:p>
        </w:tc>
        <w:tc>
          <w:tcPr>
            <w:tcW w:w="2551" w:type="dxa"/>
          </w:tcPr>
          <w:p w:rsidR="000B1AA8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самообучения и взаимообучения</w:t>
            </w:r>
          </w:p>
        </w:tc>
        <w:tc>
          <w:tcPr>
            <w:tcW w:w="2410" w:type="dxa"/>
          </w:tcPr>
          <w:p w:rsidR="000B1AA8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 из форм организации устной самостоятельной работы на занятии</w:t>
            </w:r>
          </w:p>
        </w:tc>
        <w:tc>
          <w:tcPr>
            <w:tcW w:w="2415" w:type="dxa"/>
          </w:tcPr>
          <w:p w:rsidR="000B1AA8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объяснение  нового материала;</w:t>
            </w:r>
          </w:p>
          <w:p w:rsidR="00CB1C01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индивидуальная работа педагога с детьми (обучение приемам самостоятельной работы, поискизнганий, решение творческих задач);</w:t>
            </w:r>
          </w:p>
          <w:p w:rsidR="00CB1C01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самостоятельная работа детей, предполагающая общение;</w:t>
            </w:r>
          </w:p>
          <w:p w:rsidR="00CB1C01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включенный контроль, взаимоконтроль</w:t>
            </w:r>
          </w:p>
        </w:tc>
        <w:tc>
          <w:tcPr>
            <w:tcW w:w="1669" w:type="dxa"/>
          </w:tcPr>
          <w:p w:rsidR="000B1AA8" w:rsidRDefault="00CB1C01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Минимальная обучающая функция педагога (до 10 минут), владение приемами индивидуальной работы с детьми</w:t>
            </w:r>
          </w:p>
        </w:tc>
        <w:tc>
          <w:tcPr>
            <w:tcW w:w="2075" w:type="dxa"/>
          </w:tcPr>
          <w:p w:rsidR="000B1AA8" w:rsidRDefault="001F0E56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 сменного состава</w:t>
            </w:r>
          </w:p>
        </w:tc>
        <w:tc>
          <w:tcPr>
            <w:tcW w:w="1921" w:type="dxa"/>
          </w:tcPr>
          <w:p w:rsidR="000B1AA8" w:rsidRDefault="008A4017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дифференциация</w:t>
            </w:r>
          </w:p>
        </w:tc>
      </w:tr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1154B9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1154B9" w:rsidRDefault="001154B9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F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ворческой</w:t>
            </w:r>
          </w:p>
          <w:p w:rsidR="000B1AA8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1" w:type="dxa"/>
          </w:tcPr>
          <w:p w:rsidR="000B1AA8" w:rsidRDefault="00515FC4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учащихся от репродуктивного творческого уровня:</w:t>
            </w:r>
            <w:r w:rsidR="00B7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выявить, учесть, развить творческую способность детей с выходом на конечный продукт</w:t>
            </w:r>
          </w:p>
        </w:tc>
        <w:tc>
          <w:tcPr>
            <w:tcW w:w="2410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:rsidR="000B1AA8" w:rsidRDefault="00B7379F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совместной деятельности детей и взрослых, при которой все члены коллектива участвуют </w:t>
            </w:r>
            <w:r w:rsidR="00A54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планировании, </w:t>
            </w:r>
            <w:r w:rsidR="0009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подготовке, осуществлении и анализе дела. Коллективно-творческие дела, игры, состязания, соревнования.</w:t>
            </w:r>
          </w:p>
        </w:tc>
        <w:tc>
          <w:tcPr>
            <w:tcW w:w="1669" w:type="dxa"/>
          </w:tcPr>
          <w:p w:rsidR="000B1AA8" w:rsidRDefault="00094C49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микросреды для внутренней мотивации у ребенка стремления к самовыражению и самосовершенствованию</w:t>
            </w:r>
          </w:p>
        </w:tc>
        <w:tc>
          <w:tcPr>
            <w:tcW w:w="2075" w:type="dxa"/>
          </w:tcPr>
          <w:p w:rsidR="000B1AA8" w:rsidRDefault="00094C49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Педагогика сотрудничества с направленностью в деятельность на поиск, изобретение. Имеет социальную значимость</w:t>
            </w:r>
          </w:p>
        </w:tc>
        <w:tc>
          <w:tcPr>
            <w:tcW w:w="1921" w:type="dxa"/>
          </w:tcPr>
          <w:p w:rsidR="000B1AA8" w:rsidRDefault="008A4017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Субъектная позиция </w:t>
            </w:r>
            <w:r w:rsidR="00C4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</w:t>
            </w:r>
          </w:p>
        </w:tc>
      </w:tr>
      <w:tr w:rsidR="001154B9" w:rsidTr="00B059BD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1154B9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</w:t>
            </w:r>
          </w:p>
          <w:p w:rsidR="000B1AA8" w:rsidRDefault="004F6B22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2551" w:type="dxa"/>
          </w:tcPr>
          <w:p w:rsidR="000B1AA8" w:rsidRDefault="00B7379F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Воссоздание ситуаций на усвоение общественного опыта, в котором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складывается и совершенствуется самоуправление поведением</w:t>
            </w:r>
          </w:p>
        </w:tc>
        <w:tc>
          <w:tcPr>
            <w:tcW w:w="2410" w:type="dxa"/>
          </w:tcPr>
          <w:p w:rsidR="000B1AA8" w:rsidRDefault="008F00EA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Активное включение ребенка в деятельность улучшающую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позицию в коллективе, создающую доверительные отношения</w:t>
            </w:r>
          </w:p>
        </w:tc>
        <w:tc>
          <w:tcPr>
            <w:tcW w:w="2415" w:type="dxa"/>
          </w:tcPr>
          <w:p w:rsidR="000B1AA8" w:rsidRDefault="008F00EA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Четкое обозначение цели, формулировка результата, активное включение ребенка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деятельность, в ощущение себя в реальной ситуации, подготовка к принятию решения в экстремальной ситуации</w:t>
            </w:r>
          </w:p>
        </w:tc>
        <w:tc>
          <w:tcPr>
            <w:tcW w:w="1669" w:type="dxa"/>
          </w:tcPr>
          <w:p w:rsidR="000B1AA8" w:rsidRDefault="008F00EA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соответствующего ситуативно-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и развивающего пространства</w:t>
            </w:r>
          </w:p>
        </w:tc>
        <w:tc>
          <w:tcPr>
            <w:tcW w:w="2075" w:type="dxa"/>
          </w:tcPr>
          <w:p w:rsidR="000B1AA8" w:rsidRDefault="008F00EA" w:rsidP="008F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подготовка игры(определение учеником цели, 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проблемы, составление плана проведения, разработка сценария, разработка условий и правил и т.д);</w:t>
            </w:r>
          </w:p>
          <w:p w:rsidR="008F00EA" w:rsidRDefault="008F00EA" w:rsidP="008F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игры,  анализ результатов, экпертиза;</w:t>
            </w:r>
          </w:p>
          <w:p w:rsidR="008F00EA" w:rsidRDefault="008F00EA" w:rsidP="008F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-анализ, рефлексия, оценка, самооценка, рекомендации</w:t>
            </w:r>
          </w:p>
        </w:tc>
        <w:tc>
          <w:tcPr>
            <w:tcW w:w="1921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2FA" w:rsidTr="00B059BD">
        <w:tc>
          <w:tcPr>
            <w:tcW w:w="425" w:type="dxa"/>
          </w:tcPr>
          <w:p w:rsidR="00DB62FA" w:rsidRDefault="00DB62FA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</w:tcPr>
          <w:p w:rsidR="00DB62FA" w:rsidRDefault="00DB62FA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Соревновательная технология</w:t>
            </w:r>
          </w:p>
        </w:tc>
        <w:tc>
          <w:tcPr>
            <w:tcW w:w="2551" w:type="dxa"/>
          </w:tcPr>
          <w:p w:rsidR="00DB62FA" w:rsidRPr="00DB62FA" w:rsidRDefault="00DB62FA" w:rsidP="00DB62FA">
            <w:pPr>
              <w:spacing w:before="100" w:beforeAutospacing="1" w:after="100" w:afterAutospacing="1"/>
              <w:ind w:left="284"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F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B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тимулировать максимальное проявление двигательных способностей</w:t>
            </w:r>
            <w:r w:rsidRPr="00DB62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B62FA" w:rsidRDefault="00DB62FA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2FA" w:rsidRDefault="00DB62FA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Направлены на</w:t>
            </w:r>
            <w:r w:rsidR="009C4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активизацию  двигательной деятельности за счет поключения эмоций обучающихся</w:t>
            </w:r>
            <w:bookmarkStart w:id="0" w:name="_GoBack"/>
            <w:bookmarkEnd w:id="0"/>
          </w:p>
        </w:tc>
        <w:tc>
          <w:tcPr>
            <w:tcW w:w="2415" w:type="dxa"/>
          </w:tcPr>
          <w:p w:rsidR="00DB62FA" w:rsidRDefault="00DB62FA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Исключает принуждение: обучение идет через соревнование; вызывает у детей радость, способствует движению вперед; обеспечивает постепенное развитие волевых качеств, личной ответственности, веру в возможность преодолеть трудности</w:t>
            </w:r>
          </w:p>
        </w:tc>
        <w:tc>
          <w:tcPr>
            <w:tcW w:w="1669" w:type="dxa"/>
          </w:tcPr>
          <w:p w:rsidR="00DB62FA" w:rsidRDefault="00DB62FA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мотивацию у детей к совершенствованию различных двигательных действий;</w:t>
            </w:r>
          </w:p>
          <w:p w:rsidR="00DB62FA" w:rsidRDefault="00B059BD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DB6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школьной сборной команды по видам спорта</w:t>
            </w:r>
          </w:p>
        </w:tc>
        <w:tc>
          <w:tcPr>
            <w:tcW w:w="2075" w:type="dxa"/>
          </w:tcPr>
          <w:p w:rsidR="00B059BD" w:rsidRDefault="00B059BD" w:rsidP="008F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показателей физической подготовленнос-</w:t>
            </w:r>
          </w:p>
          <w:p w:rsidR="00DB62FA" w:rsidRDefault="00B059BD" w:rsidP="008F0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детей</w:t>
            </w:r>
          </w:p>
        </w:tc>
        <w:tc>
          <w:tcPr>
            <w:tcW w:w="1921" w:type="dxa"/>
          </w:tcPr>
          <w:p w:rsidR="00DB62FA" w:rsidRDefault="00DB62FA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1AA8" w:rsidRPr="00531C2C" w:rsidRDefault="000B1AA8" w:rsidP="00531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AD7" w:rsidRDefault="00A96AD7" w:rsidP="00A96AD7">
      <w:pPr>
        <w:rPr>
          <w:rFonts w:ascii="Times New Roman" w:hAnsi="Times New Roman" w:cs="Times New Roman"/>
          <w:sz w:val="24"/>
          <w:szCs w:val="24"/>
        </w:rPr>
      </w:pPr>
    </w:p>
    <w:p w:rsidR="00A96AD7" w:rsidRPr="00A96AD7" w:rsidRDefault="00A96AD7" w:rsidP="00A96AD7">
      <w:pPr>
        <w:rPr>
          <w:rFonts w:ascii="Times New Roman" w:hAnsi="Times New Roman" w:cs="Times New Roman"/>
          <w:sz w:val="24"/>
          <w:szCs w:val="24"/>
        </w:rPr>
      </w:pPr>
    </w:p>
    <w:sectPr w:rsidR="00A96AD7" w:rsidRPr="00A96AD7" w:rsidSect="00A96AD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6D"/>
    <w:rsid w:val="00094C49"/>
    <w:rsid w:val="000B1AA8"/>
    <w:rsid w:val="001154B9"/>
    <w:rsid w:val="001F0E56"/>
    <w:rsid w:val="0024056D"/>
    <w:rsid w:val="003C15E7"/>
    <w:rsid w:val="004851EC"/>
    <w:rsid w:val="004B6B7E"/>
    <w:rsid w:val="004F6B22"/>
    <w:rsid w:val="00515FC4"/>
    <w:rsid w:val="00531C2C"/>
    <w:rsid w:val="007B6C83"/>
    <w:rsid w:val="0080266E"/>
    <w:rsid w:val="00811A32"/>
    <w:rsid w:val="008A4017"/>
    <w:rsid w:val="008F00EA"/>
    <w:rsid w:val="008F0CDD"/>
    <w:rsid w:val="009C4B9B"/>
    <w:rsid w:val="00A54E68"/>
    <w:rsid w:val="00A96AD7"/>
    <w:rsid w:val="00B059BD"/>
    <w:rsid w:val="00B12F85"/>
    <w:rsid w:val="00B7379F"/>
    <w:rsid w:val="00C00041"/>
    <w:rsid w:val="00C47547"/>
    <w:rsid w:val="00CB1C01"/>
    <w:rsid w:val="00D9645D"/>
    <w:rsid w:val="00D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AA5EA-7987-40A2-87B7-05CF79A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2017-02-07T07:33:00Z</cp:lastPrinted>
  <dcterms:created xsi:type="dcterms:W3CDTF">2017-02-02T08:25:00Z</dcterms:created>
  <dcterms:modified xsi:type="dcterms:W3CDTF">2017-03-15T03:23:00Z</dcterms:modified>
</cp:coreProperties>
</file>